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B2366F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E27455" w:rsidRPr="00B2366F" w:rsidRDefault="00E27455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E27455" w:rsidRPr="00ED2C74" w:rsidRDefault="00E27455" w:rsidP="00E27455">
      <w:pPr>
        <w:pStyle w:val="a3"/>
        <w:jc w:val="center"/>
        <w:rPr>
          <w:rFonts w:asciiTheme="minorHAnsi" w:hAnsiTheme="minorHAnsi" w:cs="Arial"/>
          <w:b/>
          <w:color w:val="00AEEF"/>
          <w:sz w:val="40"/>
          <w:szCs w:val="40"/>
          <w:lang w:val="en-US"/>
        </w:rPr>
      </w:pPr>
      <w:r w:rsidRPr="00ED2C74">
        <w:rPr>
          <w:rFonts w:asciiTheme="minorHAnsi" w:hAnsiTheme="minorHAnsi" w:cs="Arial"/>
          <w:b/>
          <w:color w:val="00AEEF"/>
          <w:sz w:val="40"/>
          <w:szCs w:val="40"/>
          <w:lang w:val="en-US"/>
        </w:rPr>
        <w:t xml:space="preserve">Preliminary </w:t>
      </w:r>
      <w:r w:rsidR="00487591">
        <w:rPr>
          <w:rFonts w:asciiTheme="minorHAnsi" w:hAnsiTheme="minorHAnsi" w:cs="Arial"/>
          <w:b/>
          <w:color w:val="00AEEF"/>
          <w:sz w:val="40"/>
          <w:szCs w:val="40"/>
          <w:lang w:val="en-US"/>
        </w:rPr>
        <w:t>Bookke</w:t>
      </w:r>
      <w:r w:rsidR="00487591" w:rsidRPr="00487591">
        <w:rPr>
          <w:rFonts w:asciiTheme="minorHAnsi" w:hAnsiTheme="minorHAnsi" w:cs="Arial"/>
          <w:b/>
          <w:color w:val="00AEEF"/>
          <w:sz w:val="40"/>
          <w:szCs w:val="40"/>
          <w:lang w:val="en-US"/>
        </w:rPr>
        <w:t xml:space="preserve">eping </w:t>
      </w:r>
      <w:r w:rsidRPr="00ED2C74">
        <w:rPr>
          <w:rFonts w:asciiTheme="minorHAnsi" w:hAnsiTheme="minorHAnsi" w:cs="Arial"/>
          <w:b/>
          <w:color w:val="00AEEF"/>
          <w:sz w:val="40"/>
          <w:szCs w:val="40"/>
          <w:lang w:val="en-US"/>
        </w:rPr>
        <w:t xml:space="preserve">Planning </w:t>
      </w:r>
      <w:r w:rsidRPr="00ED2C74">
        <w:rPr>
          <w:rFonts w:asciiTheme="minorHAnsi" w:hAnsiTheme="minorHAnsi" w:cs="Arial"/>
          <w:b/>
          <w:color w:val="00AEEF"/>
          <w:sz w:val="40"/>
          <w:szCs w:val="40"/>
          <w:lang w:val="en-GB"/>
        </w:rPr>
        <w:t>Questionnaire</w:t>
      </w:r>
    </w:p>
    <w:p w:rsidR="00E27455" w:rsidRPr="00ED2C74" w:rsidRDefault="00E27455" w:rsidP="00E27455">
      <w:pPr>
        <w:pStyle w:val="a3"/>
        <w:ind w:firstLine="0"/>
        <w:rPr>
          <w:rFonts w:asciiTheme="minorHAnsi" w:hAnsiTheme="minorHAnsi" w:cs="Arial"/>
          <w:b/>
          <w:color w:val="993300"/>
          <w:sz w:val="20"/>
          <w:lang w:val="en-US"/>
        </w:rPr>
      </w:pPr>
    </w:p>
    <w:p w:rsidR="00E27455" w:rsidRPr="00ED2C74" w:rsidRDefault="00E27455" w:rsidP="00E27455">
      <w:pPr>
        <w:pStyle w:val="a3"/>
        <w:jc w:val="center"/>
        <w:rPr>
          <w:rFonts w:asciiTheme="minorHAnsi" w:hAnsiTheme="minorHAnsi" w:cs="Arial"/>
          <w:color w:val="808080"/>
          <w:sz w:val="20"/>
          <w:lang w:val="en-US"/>
        </w:rPr>
      </w:pPr>
    </w:p>
    <w:tbl>
      <w:tblPr>
        <w:tblW w:w="0" w:type="auto"/>
        <w:jc w:val="center"/>
        <w:tblLayout w:type="fixed"/>
        <w:tblLook w:val="01E0"/>
      </w:tblPr>
      <w:tblGrid>
        <w:gridCol w:w="9180"/>
      </w:tblGrid>
      <w:tr w:rsidR="00E27455" w:rsidRPr="00ED2C74" w:rsidTr="001A3D62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E27455" w:rsidRPr="00ED2C74" w:rsidRDefault="00E27455" w:rsidP="001A3D62">
            <w:pPr>
              <w:rPr>
                <w:rFonts w:asciiTheme="minorHAnsi" w:hAnsiTheme="minorHAnsi" w:cs="Arial"/>
                <w:i/>
                <w:color w:val="808080"/>
                <w:sz w:val="20"/>
                <w:lang w:val="en-US"/>
              </w:rPr>
            </w:pPr>
          </w:p>
        </w:tc>
      </w:tr>
      <w:tr w:rsidR="00E27455" w:rsidRPr="00ED2C74" w:rsidTr="001A3D62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E27455" w:rsidRPr="00ED2C74" w:rsidRDefault="00E27455" w:rsidP="001A3D62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(name of a company)</w:t>
            </w:r>
          </w:p>
        </w:tc>
      </w:tr>
      <w:tr w:rsidR="00E27455" w:rsidRPr="00ED2C74" w:rsidTr="001A3D62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E27455" w:rsidRPr="00ED2C74" w:rsidRDefault="00E27455" w:rsidP="001A3D62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</w:p>
        </w:tc>
      </w:tr>
      <w:tr w:rsidR="00E27455" w:rsidRPr="006C1C51" w:rsidTr="001A3D62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E27455" w:rsidRPr="00ED2C74" w:rsidRDefault="00E27455" w:rsidP="001A3D62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(company office address, contact telephone</w:t>
            </w:r>
            <w:r w:rsidR="00DF3949"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, email</w:t>
            </w: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E27455" w:rsidRPr="006C1C51" w:rsidTr="001A3D62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E27455" w:rsidRPr="00ED2C74" w:rsidRDefault="00E27455" w:rsidP="001A3D62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</w:p>
        </w:tc>
      </w:tr>
      <w:tr w:rsidR="00E27455" w:rsidRPr="00ED2C74" w:rsidTr="001A3D62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E27455" w:rsidRPr="00ED2C74" w:rsidRDefault="00E27455" w:rsidP="001A3D62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</w:rPr>
              <w:t>(</w:t>
            </w: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head</w:t>
            </w:r>
            <w:r w:rsidRPr="00ED2C74">
              <w:rPr>
                <w:rFonts w:asciiTheme="minorHAnsi" w:hAnsiTheme="minorHAnsi" w:cs="Arial"/>
                <w:i/>
                <w:color w:val="000000"/>
                <w:sz w:val="20"/>
              </w:rPr>
              <w:t>,</w:t>
            </w: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position</w:t>
            </w:r>
            <w:r w:rsidRPr="00ED2C74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</w:p>
        </w:tc>
      </w:tr>
      <w:tr w:rsidR="00E27455" w:rsidRPr="00ED2C74" w:rsidTr="001A3D62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E27455" w:rsidRPr="00ED2C74" w:rsidRDefault="00E27455" w:rsidP="001A3D62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E27455" w:rsidRPr="00ED2C74" w:rsidTr="001A3D62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E27455" w:rsidRPr="00ED2C74" w:rsidRDefault="00E27455" w:rsidP="00ED2C74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</w:rPr>
              <w:t>(</w:t>
            </w: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planned period</w:t>
            </w:r>
            <w:r w:rsidRPr="00ED2C74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</w:p>
        </w:tc>
      </w:tr>
      <w:tr w:rsidR="00E27455" w:rsidRPr="00ED2C74" w:rsidTr="001A3D62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E27455" w:rsidRPr="00ED2C74" w:rsidRDefault="00E27455" w:rsidP="001A3D62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E27455" w:rsidRPr="006C1C51" w:rsidTr="001A3D62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E27455" w:rsidRPr="00ED2C74" w:rsidRDefault="00E27455" w:rsidP="001A3D62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(questionnaire has been filled in by, fill-in date)</w:t>
            </w:r>
          </w:p>
        </w:tc>
      </w:tr>
    </w:tbl>
    <w:p w:rsidR="00E27455" w:rsidRPr="00ED2C74" w:rsidRDefault="00E27455" w:rsidP="00E27455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ED2C74" w:rsidRDefault="00ED2C74">
      <w:pPr>
        <w:ind w:firstLine="0"/>
        <w:jc w:val="left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br w:type="page"/>
      </w:r>
    </w:p>
    <w:p w:rsidR="002B0F8E" w:rsidRPr="00ED2C74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7801"/>
        <w:gridCol w:w="1125"/>
        <w:gridCol w:w="1155"/>
      </w:tblGrid>
      <w:tr w:rsidR="00E27455" w:rsidRPr="00ED2C74">
        <w:trPr>
          <w:trHeight w:val="552"/>
          <w:tblHeader/>
        </w:trPr>
        <w:tc>
          <w:tcPr>
            <w:tcW w:w="719" w:type="dxa"/>
            <w:vAlign w:val="center"/>
          </w:tcPr>
          <w:p w:rsidR="00E27455" w:rsidRPr="00ED2C74" w:rsidRDefault="00E27455" w:rsidP="00487591">
            <w:pPr>
              <w:pStyle w:val="a4"/>
              <w:rPr>
                <w:lang w:val="en-US"/>
              </w:rPr>
            </w:pPr>
          </w:p>
        </w:tc>
        <w:tc>
          <w:tcPr>
            <w:tcW w:w="7801" w:type="dxa"/>
            <w:vAlign w:val="center"/>
          </w:tcPr>
          <w:p w:rsidR="00E27455" w:rsidRPr="00ED2C74" w:rsidRDefault="00E27455" w:rsidP="002644A4">
            <w:pPr>
              <w:spacing w:line="276" w:lineRule="auto"/>
              <w:ind w:left="-108" w:hanging="18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Question</w:t>
            </w:r>
          </w:p>
        </w:tc>
        <w:tc>
          <w:tcPr>
            <w:tcW w:w="2280" w:type="dxa"/>
            <w:gridSpan w:val="2"/>
            <w:vAlign w:val="center"/>
          </w:tcPr>
          <w:p w:rsidR="00E27455" w:rsidRPr="00ED2C74" w:rsidRDefault="00E27455" w:rsidP="002644A4">
            <w:pPr>
              <w:spacing w:line="276" w:lineRule="auto"/>
              <w:ind w:left="-108" w:firstLine="24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Answer</w:t>
            </w:r>
          </w:p>
        </w:tc>
      </w:tr>
      <w:tr w:rsidR="00E27455" w:rsidRPr="00ED2C74">
        <w:trPr>
          <w:trHeight w:val="145"/>
        </w:trPr>
        <w:tc>
          <w:tcPr>
            <w:tcW w:w="10800" w:type="dxa"/>
            <w:gridSpan w:val="4"/>
          </w:tcPr>
          <w:p w:rsidR="00E27455" w:rsidRPr="00ED2C74" w:rsidRDefault="00E27455" w:rsidP="00C94D87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Organizational and management structure</w:t>
            </w:r>
          </w:p>
        </w:tc>
      </w:tr>
      <w:tr w:rsidR="00E27455" w:rsidRPr="006C1C51">
        <w:trPr>
          <w:trHeight w:val="145"/>
        </w:trPr>
        <w:tc>
          <w:tcPr>
            <w:tcW w:w="719" w:type="dxa"/>
          </w:tcPr>
          <w:p w:rsidR="00E27455" w:rsidRPr="00ED2C74" w:rsidRDefault="00E27455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:rsidR="00E27455" w:rsidRPr="00ED2C74" w:rsidRDefault="00E27455" w:rsidP="002644A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Affiliates, representative offices (specify full name and location):</w:t>
            </w:r>
          </w:p>
        </w:tc>
      </w:tr>
      <w:tr w:rsidR="00E27455" w:rsidRPr="006C1C51">
        <w:trPr>
          <w:trHeight w:val="771"/>
        </w:trPr>
        <w:tc>
          <w:tcPr>
            <w:tcW w:w="719" w:type="dxa"/>
          </w:tcPr>
          <w:p w:rsidR="00E27455" w:rsidRPr="00ED2C74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:rsidR="00E27455" w:rsidRPr="00ED2C74" w:rsidRDefault="00E27455" w:rsidP="002644A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  <w:p w:rsidR="00E27455" w:rsidRPr="00ED2C74" w:rsidRDefault="00E27455" w:rsidP="002644A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  <w:p w:rsidR="00E27455" w:rsidRPr="00ED2C74" w:rsidRDefault="00E27455" w:rsidP="002644A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E27455" w:rsidRPr="00ED2C74">
        <w:trPr>
          <w:trHeight w:val="145"/>
        </w:trPr>
        <w:tc>
          <w:tcPr>
            <w:tcW w:w="719" w:type="dxa"/>
          </w:tcPr>
          <w:p w:rsidR="00E27455" w:rsidRPr="00ED2C74" w:rsidRDefault="00E27455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1.</w:t>
            </w:r>
            <w:r w:rsidR="00C94D87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E27455" w:rsidRPr="00ED2C74" w:rsidRDefault="00E27455" w:rsidP="002644A4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Number of personnel:</w:t>
            </w:r>
          </w:p>
        </w:tc>
      </w:tr>
      <w:tr w:rsidR="00E27455" w:rsidRPr="00ED2C74">
        <w:trPr>
          <w:trHeight w:val="145"/>
        </w:trPr>
        <w:tc>
          <w:tcPr>
            <w:tcW w:w="719" w:type="dxa"/>
          </w:tcPr>
          <w:p w:rsidR="00E27455" w:rsidRPr="00ED2C74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E27455" w:rsidRPr="00ED2C74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Total</w:t>
            </w:r>
          </w:p>
          <w:p w:rsidR="00E27455" w:rsidRPr="00ED2C74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including accountants</w:t>
            </w:r>
          </w:p>
          <w:p w:rsidR="00A8391F" w:rsidRPr="00ED2C74" w:rsidRDefault="00A8391F" w:rsidP="00A8391F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including nonresidents </w:t>
            </w:r>
          </w:p>
        </w:tc>
        <w:tc>
          <w:tcPr>
            <w:tcW w:w="1125" w:type="dxa"/>
            <w:tcBorders>
              <w:right w:val="nil"/>
            </w:tcBorders>
          </w:tcPr>
          <w:p w:rsidR="00E27455" w:rsidRPr="00ED2C74" w:rsidRDefault="00E27455" w:rsidP="002644A4">
            <w:pPr>
              <w:spacing w:line="276" w:lineRule="auto"/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27455" w:rsidRPr="00ED2C74" w:rsidRDefault="00E27455" w:rsidP="002644A4">
            <w:pPr>
              <w:spacing w:line="276" w:lineRule="auto"/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E27455" w:rsidRPr="00ED2C74" w:rsidRDefault="00E27455" w:rsidP="002644A4">
            <w:pPr>
              <w:spacing w:line="276" w:lineRule="auto"/>
              <w:ind w:firstLine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B0F8E" w:rsidRPr="006C1C51">
        <w:trPr>
          <w:trHeight w:val="145"/>
        </w:trPr>
        <w:tc>
          <w:tcPr>
            <w:tcW w:w="10800" w:type="dxa"/>
            <w:gridSpan w:val="4"/>
          </w:tcPr>
          <w:p w:rsidR="002B0F8E" w:rsidRPr="00ED2C74" w:rsidRDefault="00E27455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Area of the Company’s business</w:t>
            </w:r>
          </w:p>
        </w:tc>
      </w:tr>
      <w:tr w:rsidR="00E27455" w:rsidRPr="006C1C51">
        <w:trPr>
          <w:trHeight w:val="145"/>
        </w:trPr>
        <w:tc>
          <w:tcPr>
            <w:tcW w:w="719" w:type="dxa"/>
          </w:tcPr>
          <w:p w:rsidR="00E27455" w:rsidRPr="00ED2C74" w:rsidRDefault="00E27455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3"/>
          </w:tcPr>
          <w:p w:rsidR="00E27455" w:rsidRPr="00ED2C74" w:rsidRDefault="00E27455" w:rsidP="002644A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Field of activities (products/services):</w:t>
            </w:r>
          </w:p>
        </w:tc>
      </w:tr>
      <w:tr w:rsidR="00E27455" w:rsidRPr="006C1C51" w:rsidTr="00E27455">
        <w:trPr>
          <w:trHeight w:val="421"/>
        </w:trPr>
        <w:tc>
          <w:tcPr>
            <w:tcW w:w="719" w:type="dxa"/>
          </w:tcPr>
          <w:p w:rsidR="00E27455" w:rsidRPr="00ED2C74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:rsidR="00E27455" w:rsidRPr="00ED2C74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  <w:p w:rsidR="00E27455" w:rsidRPr="00ED2C74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E27455" w:rsidRPr="006C1C51">
        <w:trPr>
          <w:trHeight w:val="145"/>
        </w:trPr>
        <w:tc>
          <w:tcPr>
            <w:tcW w:w="719" w:type="dxa"/>
          </w:tcPr>
          <w:p w:rsidR="00E27455" w:rsidRPr="00ED2C74" w:rsidRDefault="00E27455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3"/>
          </w:tcPr>
          <w:p w:rsidR="00E27455" w:rsidRPr="007D256D" w:rsidRDefault="00E27455" w:rsidP="007D256D">
            <w:pPr>
              <w:spacing w:line="276" w:lineRule="auto"/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The company carries out</w:t>
            </w:r>
            <w:r w:rsidR="007D256D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</w:t>
            </w:r>
            <w:r w:rsid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="007D256D"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(</w:t>
            </w:r>
            <w:r w:rsidR="007D256D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yes/no</w:t>
            </w:r>
            <w:r w:rsidR="007D256D"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)</w:t>
            </w:r>
          </w:p>
        </w:tc>
      </w:tr>
      <w:tr w:rsidR="00E27455" w:rsidRPr="006C1C51">
        <w:trPr>
          <w:trHeight w:val="145"/>
        </w:trPr>
        <w:tc>
          <w:tcPr>
            <w:tcW w:w="719" w:type="dxa"/>
          </w:tcPr>
          <w:p w:rsidR="00E27455" w:rsidRPr="007D256D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C455DD" w:rsidRPr="00C455DD" w:rsidRDefault="00C455DD" w:rsidP="00C455D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C455DD">
              <w:rPr>
                <w:rFonts w:asciiTheme="minorHAnsi" w:hAnsiTheme="minorHAnsi" w:cs="Arial"/>
                <w:color w:val="000000"/>
                <w:sz w:val="20"/>
                <w:lang w:val="en-US"/>
              </w:rPr>
              <w:t>sale of the products/works/services for export</w:t>
            </w:r>
          </w:p>
          <w:p w:rsidR="00C455DD" w:rsidRPr="00C455DD" w:rsidRDefault="00C455DD" w:rsidP="00C455D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C455D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import of the products/works/services </w:t>
            </w:r>
          </w:p>
          <w:p w:rsidR="00E27455" w:rsidRPr="00ED2C74" w:rsidRDefault="00C455DD" w:rsidP="00C455D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C455DD">
              <w:rPr>
                <w:rFonts w:asciiTheme="minorHAnsi" w:hAnsiTheme="minorHAnsi" w:cs="Arial"/>
                <w:color w:val="000000"/>
                <w:sz w:val="20"/>
                <w:lang w:val="en-US"/>
              </w:rPr>
              <w:t>sale of</w:t>
            </w:r>
            <w:r w:rsidRPr="00C455DD">
              <w:rPr>
                <w:rFonts w:asciiTheme="minorHAnsi" w:hAnsiTheme="minorHAnsi"/>
                <w:lang w:val="en-US"/>
              </w:rPr>
              <w:t xml:space="preserve"> </w:t>
            </w:r>
            <w:r w:rsidRPr="00C455DD">
              <w:rPr>
                <w:rFonts w:asciiTheme="minorHAnsi" w:hAnsiTheme="minorHAnsi" w:cs="Arial"/>
                <w:color w:val="000000"/>
                <w:sz w:val="20"/>
                <w:lang w:val="en-US"/>
              </w:rPr>
              <w:t>excisable products liable to the VAT rate other than 12%</w:t>
            </w:r>
          </w:p>
        </w:tc>
        <w:tc>
          <w:tcPr>
            <w:tcW w:w="2280" w:type="dxa"/>
            <w:gridSpan w:val="2"/>
          </w:tcPr>
          <w:p w:rsidR="00E27455" w:rsidRPr="00ED2C74" w:rsidRDefault="00E27455" w:rsidP="00C94D87">
            <w:pPr>
              <w:spacing w:line="276" w:lineRule="auto"/>
              <w:ind w:right="60" w:firstLine="0"/>
              <w:jc w:val="righ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2B0F8E" w:rsidRPr="00ED2C74">
        <w:trPr>
          <w:trHeight w:val="145"/>
        </w:trPr>
        <w:tc>
          <w:tcPr>
            <w:tcW w:w="10800" w:type="dxa"/>
            <w:gridSpan w:val="4"/>
          </w:tcPr>
          <w:p w:rsidR="002B0F8E" w:rsidRPr="00ED2C74" w:rsidRDefault="00E27455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State of accounting</w:t>
            </w:r>
          </w:p>
        </w:tc>
      </w:tr>
      <w:tr w:rsidR="002B0F8E" w:rsidRPr="006C1C51">
        <w:trPr>
          <w:trHeight w:val="145"/>
        </w:trPr>
        <w:tc>
          <w:tcPr>
            <w:tcW w:w="719" w:type="dxa"/>
          </w:tcPr>
          <w:p w:rsidR="002B0F8E" w:rsidRPr="00ED2C74" w:rsidRDefault="002B0F8E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:rsidR="002B0F8E" w:rsidRPr="00ED2C74" w:rsidRDefault="00E27455" w:rsidP="002644A4">
            <w:pPr>
              <w:spacing w:line="276" w:lineRule="auto"/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The books are kept by</w:t>
            </w:r>
          </w:p>
        </w:tc>
      </w:tr>
      <w:tr w:rsidR="002B0F8E" w:rsidRPr="00ED2C74">
        <w:trPr>
          <w:trHeight w:val="145"/>
        </w:trPr>
        <w:tc>
          <w:tcPr>
            <w:tcW w:w="719" w:type="dxa"/>
          </w:tcPr>
          <w:p w:rsidR="002B0F8E" w:rsidRPr="00ED2C74" w:rsidRDefault="002B0F8E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B0F8E" w:rsidRPr="00ED2C74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outsourcing accounting firm</w:t>
            </w:r>
          </w:p>
          <w:p w:rsidR="002B0F8E" w:rsidRPr="00ED2C74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accounting department</w:t>
            </w:r>
          </w:p>
        </w:tc>
        <w:tc>
          <w:tcPr>
            <w:tcW w:w="2280" w:type="dxa"/>
            <w:gridSpan w:val="2"/>
          </w:tcPr>
          <w:p w:rsidR="002B0F8E" w:rsidRPr="00ED2C74" w:rsidRDefault="002B0F8E" w:rsidP="002644A4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B0F8E" w:rsidRPr="00ED2C74">
        <w:trPr>
          <w:trHeight w:val="257"/>
        </w:trPr>
        <w:tc>
          <w:tcPr>
            <w:tcW w:w="719" w:type="dxa"/>
          </w:tcPr>
          <w:p w:rsidR="002B0F8E" w:rsidRPr="00ED2C74" w:rsidRDefault="002B0F8E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:rsidR="002B0F8E" w:rsidRPr="00ED2C74" w:rsidRDefault="00E27455" w:rsidP="002644A4">
            <w:pPr>
              <w:spacing w:line="276" w:lineRule="auto"/>
              <w:ind w:left="-108" w:right="24" w:firstLine="141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Accounting software</w:t>
            </w:r>
          </w:p>
        </w:tc>
      </w:tr>
      <w:tr w:rsidR="00E27455" w:rsidRPr="00ED2C74" w:rsidTr="00E70C62">
        <w:trPr>
          <w:trHeight w:val="543"/>
        </w:trPr>
        <w:tc>
          <w:tcPr>
            <w:tcW w:w="719" w:type="dxa"/>
          </w:tcPr>
          <w:p w:rsidR="00E27455" w:rsidRPr="00ED2C74" w:rsidRDefault="00E27455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E27455" w:rsidRPr="00ED2C74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27455" w:rsidRPr="00ED2C74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B0F8E" w:rsidRPr="006C1C51">
        <w:trPr>
          <w:trHeight w:val="241"/>
        </w:trPr>
        <w:tc>
          <w:tcPr>
            <w:tcW w:w="10800" w:type="dxa"/>
            <w:gridSpan w:val="4"/>
          </w:tcPr>
          <w:p w:rsidR="002B0F8E" w:rsidRPr="00ED2C74" w:rsidRDefault="00E27455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Evaluation of the Company’s activities scale</w:t>
            </w:r>
          </w:p>
        </w:tc>
      </w:tr>
      <w:tr w:rsidR="002644A4" w:rsidRPr="006C1C51" w:rsidTr="001A3D62">
        <w:trPr>
          <w:trHeight w:val="241"/>
        </w:trPr>
        <w:tc>
          <w:tcPr>
            <w:tcW w:w="719" w:type="dxa"/>
          </w:tcPr>
          <w:p w:rsidR="002644A4" w:rsidRPr="00ED2C74" w:rsidRDefault="002644A4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2644A4" w:rsidRPr="00ED2C74" w:rsidRDefault="006C1C51" w:rsidP="006C1C51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Expected p</w:t>
            </w:r>
            <w:r w:rsidR="002644A4"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erformance indicators:</w:t>
            </w:r>
            <w:r w:rsidR="002644A4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</w:t>
            </w:r>
            <w:r w:rsidR="00C94D87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</w:t>
            </w: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</w:t>
            </w:r>
            <w:r w:rsidR="002644A4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(</w:t>
            </w:r>
            <w:r w:rsidR="00596DDB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in KZT</w:t>
            </w:r>
            <w:r w:rsidR="00C94D87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million</w:t>
            </w:r>
            <w:r w:rsidR="002644A4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)</w:t>
            </w:r>
          </w:p>
        </w:tc>
      </w:tr>
      <w:tr w:rsidR="002644A4" w:rsidRPr="00ED2C74" w:rsidTr="001A3D62">
        <w:trPr>
          <w:trHeight w:val="161"/>
        </w:trPr>
        <w:tc>
          <w:tcPr>
            <w:tcW w:w="719" w:type="dxa"/>
          </w:tcPr>
          <w:p w:rsidR="002644A4" w:rsidRPr="00ED2C74" w:rsidRDefault="002644A4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644A4" w:rsidRPr="00ED2C74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annual revenue</w:t>
            </w:r>
          </w:p>
          <w:p w:rsidR="002644A4" w:rsidRPr="00ED2C74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balance of assets </w:t>
            </w:r>
          </w:p>
          <w:p w:rsidR="002644A4" w:rsidRPr="00ED2C74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balance of financial assets</w:t>
            </w:r>
          </w:p>
          <w:p w:rsidR="002644A4" w:rsidRPr="00ED2C74" w:rsidRDefault="002644A4" w:rsidP="006C1C51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balance of financial liabilities</w:t>
            </w:r>
          </w:p>
        </w:tc>
        <w:tc>
          <w:tcPr>
            <w:tcW w:w="2280" w:type="dxa"/>
            <w:gridSpan w:val="2"/>
          </w:tcPr>
          <w:p w:rsidR="002644A4" w:rsidRPr="00ED2C74" w:rsidRDefault="002644A4" w:rsidP="002644A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</w:t>
            </w:r>
          </w:p>
        </w:tc>
      </w:tr>
      <w:tr w:rsidR="00FB4D39" w:rsidRPr="006C1C51" w:rsidTr="00393864">
        <w:trPr>
          <w:trHeight w:val="161"/>
        </w:trPr>
        <w:tc>
          <w:tcPr>
            <w:tcW w:w="719" w:type="dxa"/>
          </w:tcPr>
          <w:p w:rsidR="00FB4D39" w:rsidRPr="00ED2C74" w:rsidRDefault="00FB4D39" w:rsidP="004A0429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="00C94D87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FB4D39" w:rsidRPr="00ED2C74" w:rsidRDefault="00ED2C74" w:rsidP="00ED2C74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Number (average) of t</w:t>
            </w:r>
            <w:r w:rsidR="00FB4D39"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ransactions</w:t>
            </w:r>
            <w:r w:rsidRPr="00ED2C74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per month:</w:t>
            </w:r>
          </w:p>
        </w:tc>
      </w:tr>
      <w:tr w:rsidR="002B0F8E" w:rsidRPr="00ED2C74">
        <w:trPr>
          <w:trHeight w:val="283"/>
        </w:trPr>
        <w:tc>
          <w:tcPr>
            <w:tcW w:w="719" w:type="dxa"/>
          </w:tcPr>
          <w:p w:rsidR="002B0F8E" w:rsidRPr="00ED2C74" w:rsidRDefault="002B0F8E" w:rsidP="002644A4">
            <w:pPr>
              <w:spacing w:line="276" w:lineRule="auto"/>
              <w:ind w:right="-108" w:firstLine="1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18743D" w:rsidRPr="00ED2C74" w:rsidRDefault="00FB4D39" w:rsidP="0018743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invoices to customers</w:t>
            </w:r>
          </w:p>
          <w:p w:rsidR="00FB4D39" w:rsidRPr="00ED2C74" w:rsidRDefault="00FB4D39" w:rsidP="00FB4D3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invoices from suppliers</w:t>
            </w:r>
          </w:p>
          <w:p w:rsidR="00FB4D39" w:rsidRPr="00ED2C74" w:rsidRDefault="00FB4D39" w:rsidP="0018743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bank payment orders to suppliers</w:t>
            </w:r>
          </w:p>
          <w:p w:rsidR="00A8391F" w:rsidRPr="00ED2C74" w:rsidRDefault="00FB4D39" w:rsidP="00ED2C7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bank transactions from customers</w:t>
            </w:r>
          </w:p>
          <w:p w:rsidR="00ED2C74" w:rsidRPr="00ED2C74" w:rsidRDefault="00ED2C74" w:rsidP="00ED2C7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number of customers </w:t>
            </w:r>
          </w:p>
          <w:p w:rsidR="00ED2C74" w:rsidRPr="00ED2C74" w:rsidRDefault="00ED2C74" w:rsidP="00ED2C7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number of suppliers </w:t>
            </w:r>
          </w:p>
        </w:tc>
        <w:tc>
          <w:tcPr>
            <w:tcW w:w="2280" w:type="dxa"/>
            <w:gridSpan w:val="2"/>
          </w:tcPr>
          <w:p w:rsidR="002B0F8E" w:rsidRPr="00ED2C74" w:rsidRDefault="002B0F8E" w:rsidP="002644A4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ED2C74" w:rsidRPr="00ED2C74" w:rsidTr="004A0429">
        <w:trPr>
          <w:trHeight w:val="241"/>
        </w:trPr>
        <w:tc>
          <w:tcPr>
            <w:tcW w:w="10800" w:type="dxa"/>
            <w:gridSpan w:val="4"/>
          </w:tcPr>
          <w:p w:rsidR="00ED2C74" w:rsidRPr="00ED2C74" w:rsidRDefault="00ED2C74" w:rsidP="00ED2C7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Required types of services</w:t>
            </w:r>
          </w:p>
        </w:tc>
      </w:tr>
      <w:tr w:rsidR="00C94D87" w:rsidRPr="00ED2C74" w:rsidTr="00617DDD">
        <w:trPr>
          <w:trHeight w:val="161"/>
        </w:trPr>
        <w:tc>
          <w:tcPr>
            <w:tcW w:w="719" w:type="dxa"/>
          </w:tcPr>
          <w:p w:rsidR="00C94D87" w:rsidRPr="00ED2C74" w:rsidRDefault="00C94D87" w:rsidP="00C94D87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C94D87" w:rsidRPr="00C94D87" w:rsidRDefault="00487591" w:rsidP="007D256D">
            <w:pPr>
              <w:spacing w:line="276" w:lineRule="auto"/>
              <w:ind w:right="60"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Bookkeeping </w:t>
            </w: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>s</w:t>
            </w:r>
            <w:r w:rsidR="00C94D87" w:rsidRPr="00C94D87">
              <w:rPr>
                <w:rFonts w:asciiTheme="minorHAnsi" w:hAnsiTheme="minorHAnsi" w:cs="Arial"/>
                <w:color w:val="000000"/>
                <w:sz w:val="20"/>
              </w:rPr>
              <w:t>ervices</w:t>
            </w:r>
            <w:r w:rsidR="00C94D87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</w:t>
            </w:r>
            <w:r w:rsidR="00C94D87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</w:t>
            </w:r>
            <w:r w:rsidR="00C94D87" w:rsidRPr="00ED2C74">
              <w:rPr>
                <w:rFonts w:asciiTheme="minorHAnsi" w:hAnsiTheme="minorHAnsi" w:cs="Arial"/>
                <w:color w:val="000000"/>
                <w:sz w:val="20"/>
              </w:rPr>
              <w:t>(</w:t>
            </w:r>
            <w:r w:rsidR="00C94D87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yes/no</w:t>
            </w:r>
            <w:r w:rsidR="00C94D87" w:rsidRPr="00ED2C74">
              <w:rPr>
                <w:rFonts w:asciiTheme="minorHAnsi" w:hAnsiTheme="minorHAnsi" w:cs="Arial"/>
                <w:color w:val="000000"/>
                <w:sz w:val="20"/>
              </w:rPr>
              <w:t>)</w:t>
            </w:r>
          </w:p>
        </w:tc>
      </w:tr>
      <w:tr w:rsidR="00C94D87" w:rsidRPr="006C1C51" w:rsidTr="004A0429">
        <w:trPr>
          <w:trHeight w:val="161"/>
        </w:trPr>
        <w:tc>
          <w:tcPr>
            <w:tcW w:w="719" w:type="dxa"/>
          </w:tcPr>
          <w:p w:rsidR="00C94D87" w:rsidRDefault="00C94D87" w:rsidP="00C94D87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C94D87" w:rsidRPr="00C94D87" w:rsidRDefault="007D256D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>b</w:t>
            </w:r>
            <w:r w:rsidR="00C94D87" w:rsidRPr="00C94D87">
              <w:rPr>
                <w:rFonts w:asciiTheme="minorHAnsi" w:hAnsiTheme="minorHAnsi" w:cs="Arial"/>
                <w:color w:val="000000"/>
                <w:sz w:val="20"/>
              </w:rPr>
              <w:t>ookkeeping for statutory accounts</w:t>
            </w:r>
            <w:r w:rsidR="00C94D87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</w:t>
            </w:r>
          </w:p>
          <w:p w:rsidR="00C94D87" w:rsidRPr="007D256D" w:rsidRDefault="007D256D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>m</w:t>
            </w:r>
            <w:r w:rsidR="00C94D87">
              <w:rPr>
                <w:rFonts w:asciiTheme="minorHAnsi" w:hAnsiTheme="minorHAnsi" w:cs="Arial"/>
                <w:color w:val="000000"/>
                <w:sz w:val="20"/>
                <w:lang w:val="en-US"/>
              </w:rPr>
              <w:t>onthly payroll services</w:t>
            </w:r>
          </w:p>
          <w:p w:rsidR="007D256D" w:rsidRPr="007D256D" w:rsidRDefault="007D256D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>f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inancial statements compilation according to IFRS</w:t>
            </w: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(once per year)</w:t>
            </w:r>
          </w:p>
        </w:tc>
        <w:tc>
          <w:tcPr>
            <w:tcW w:w="2280" w:type="dxa"/>
            <w:gridSpan w:val="2"/>
          </w:tcPr>
          <w:p w:rsidR="00C94D87" w:rsidRPr="00ED2C74" w:rsidRDefault="00C94D87" w:rsidP="00C94D87">
            <w:pPr>
              <w:spacing w:line="276" w:lineRule="auto"/>
              <w:ind w:right="60" w:firstLine="0"/>
              <w:jc w:val="righ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</w:tc>
      </w:tr>
      <w:tr w:rsidR="00C94D87" w:rsidRPr="006C1C51" w:rsidTr="004A0429">
        <w:trPr>
          <w:trHeight w:val="161"/>
        </w:trPr>
        <w:tc>
          <w:tcPr>
            <w:tcW w:w="719" w:type="dxa"/>
          </w:tcPr>
          <w:p w:rsidR="00C94D87" w:rsidRPr="00ED2C74" w:rsidRDefault="00C94D87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="00122E4E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C94D87" w:rsidRPr="007D256D" w:rsidRDefault="00C94D87" w:rsidP="007D256D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>Preparation and delivery of tax returns</w:t>
            </w:r>
            <w:r w:rsid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</w:t>
            </w:r>
            <w:r w:rsidR="007D256D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</w:t>
            </w:r>
            <w:r w:rsidR="007D256D"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(</w:t>
            </w:r>
            <w:r w:rsidR="007D256D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yes/no</w:t>
            </w:r>
            <w:r w:rsidR="007D256D"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)</w:t>
            </w:r>
          </w:p>
        </w:tc>
      </w:tr>
      <w:tr w:rsidR="00ED2C74" w:rsidRPr="00ED2C74" w:rsidTr="004A0429">
        <w:trPr>
          <w:trHeight w:val="283"/>
        </w:trPr>
        <w:tc>
          <w:tcPr>
            <w:tcW w:w="719" w:type="dxa"/>
          </w:tcPr>
          <w:p w:rsidR="00ED2C74" w:rsidRPr="00ED2C74" w:rsidRDefault="00ED2C74" w:rsidP="004A0429">
            <w:pPr>
              <w:spacing w:line="276" w:lineRule="auto"/>
              <w:ind w:right="-108" w:firstLine="1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7D256D" w:rsidRPr="007D256D" w:rsidRDefault="007D256D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residents payroll taxes (</w:t>
            </w:r>
            <w:r w:rsidR="00487591">
              <w:rPr>
                <w:rFonts w:asciiTheme="minorHAnsi" w:hAnsiTheme="minorHAnsi" w:cs="Arial"/>
                <w:color w:val="000000"/>
                <w:sz w:val="20"/>
                <w:lang w:val="en-US"/>
              </w:rPr>
              <w:t>Tax form</w:t>
            </w:r>
            <w:r w:rsidR="00487591"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</w:t>
            </w:r>
            <w:r w:rsidR="00487591">
              <w:rPr>
                <w:rFonts w:asciiTheme="minorHAnsi" w:hAnsiTheme="minorHAnsi" w:cs="Arial"/>
                <w:color w:val="000000"/>
                <w:sz w:val="20"/>
                <w:lang w:val="en-US"/>
              </w:rPr>
              <w:t>#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200.00)</w:t>
            </w:r>
          </w:p>
          <w:p w:rsidR="007D256D" w:rsidRPr="007D256D" w:rsidRDefault="007D256D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nonresidents payroll taxes (210.00)</w:t>
            </w:r>
          </w:p>
          <w:p w:rsidR="007D256D" w:rsidRPr="007D256D" w:rsidRDefault="007D256D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value added tax (300.00)</w:t>
            </w:r>
          </w:p>
          <w:p w:rsidR="007D256D" w:rsidRPr="007D256D" w:rsidRDefault="007D256D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corporate income tax (100.00)</w:t>
            </w:r>
          </w:p>
          <w:p w:rsidR="007D256D" w:rsidRPr="007D256D" w:rsidRDefault="007D256D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nonresidents’ revenues corporate income tax (101.04)</w:t>
            </w:r>
          </w:p>
          <w:p w:rsidR="007D256D" w:rsidRPr="00ED2C74" w:rsidRDefault="007D256D" w:rsidP="00122E4E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environmental emissions payment (870.00)</w:t>
            </w:r>
            <w:r w:rsidR="00ED2C74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ED2C74" w:rsidRDefault="00ED2C74" w:rsidP="004A0429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  <w:p w:rsidR="00122E4E" w:rsidRPr="00ED2C74" w:rsidRDefault="00122E4E" w:rsidP="004A0429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122E4E" w:rsidRPr="006C1C51" w:rsidTr="00F65E90">
        <w:trPr>
          <w:trHeight w:val="283"/>
        </w:trPr>
        <w:tc>
          <w:tcPr>
            <w:tcW w:w="719" w:type="dxa"/>
          </w:tcPr>
          <w:p w:rsidR="00122E4E" w:rsidRPr="00ED2C74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081" w:type="dxa"/>
            <w:gridSpan w:val="3"/>
          </w:tcPr>
          <w:p w:rsidR="00122E4E" w:rsidRPr="00122E4E" w:rsidRDefault="00122E4E" w:rsidP="00122E4E">
            <w:pPr>
              <w:spacing w:line="276" w:lineRule="auto"/>
              <w:ind w:right="60"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Online 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Bank Payment Assista</w:t>
            </w: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nce                                                                                                                    </w:t>
            </w: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</w:t>
            </w: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(</w:t>
            </w: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yes/no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)</w:t>
            </w:r>
          </w:p>
        </w:tc>
      </w:tr>
      <w:tr w:rsidR="00122E4E" w:rsidRPr="00ED2C74" w:rsidTr="004A0429">
        <w:trPr>
          <w:trHeight w:val="283"/>
        </w:trPr>
        <w:tc>
          <w:tcPr>
            <w:tcW w:w="719" w:type="dxa"/>
          </w:tcPr>
          <w:p w:rsidR="00122E4E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122E4E" w:rsidRDefault="00122E4E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bank 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payments on salary and tax contributions</w:t>
            </w:r>
          </w:p>
          <w:p w:rsidR="00122E4E" w:rsidRDefault="00122E4E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lastRenderedPageBreak/>
              <w:t>other bank payments</w:t>
            </w:r>
          </w:p>
        </w:tc>
        <w:tc>
          <w:tcPr>
            <w:tcW w:w="2280" w:type="dxa"/>
            <w:gridSpan w:val="2"/>
          </w:tcPr>
          <w:p w:rsidR="00122E4E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7D256D" w:rsidRPr="00ED2C74" w:rsidTr="004A0429">
        <w:trPr>
          <w:trHeight w:val="161"/>
        </w:trPr>
        <w:tc>
          <w:tcPr>
            <w:tcW w:w="719" w:type="dxa"/>
          </w:tcPr>
          <w:p w:rsidR="007D256D" w:rsidRPr="00ED2C74" w:rsidRDefault="007D256D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lastRenderedPageBreak/>
              <w:t>5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="00122E4E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801" w:type="dxa"/>
          </w:tcPr>
          <w:p w:rsidR="007D256D" w:rsidRPr="00C94D87" w:rsidRDefault="007D256D" w:rsidP="007D256D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Statistical reporting                                                                                                                                             </w:t>
            </w: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</w:t>
            </w:r>
          </w:p>
        </w:tc>
        <w:tc>
          <w:tcPr>
            <w:tcW w:w="2280" w:type="dxa"/>
            <w:gridSpan w:val="2"/>
          </w:tcPr>
          <w:p w:rsidR="007D256D" w:rsidRPr="00ED2C74" w:rsidRDefault="00122E4E" w:rsidP="00122E4E">
            <w:pPr>
              <w:spacing w:line="276" w:lineRule="auto"/>
              <w:ind w:right="60" w:firstLine="0"/>
              <w:jc w:val="center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  </w:t>
            </w:r>
            <w:r w:rsidR="007D256D" w:rsidRPr="00ED2C74">
              <w:rPr>
                <w:rFonts w:asciiTheme="minorHAnsi" w:hAnsiTheme="minorHAnsi" w:cs="Arial"/>
                <w:color w:val="000000"/>
                <w:sz w:val="20"/>
              </w:rPr>
              <w:t>(</w:t>
            </w:r>
            <w:r w:rsidR="007D256D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yes/no</w:t>
            </w:r>
            <w:r w:rsidR="007D256D" w:rsidRPr="00ED2C74">
              <w:rPr>
                <w:rFonts w:asciiTheme="minorHAnsi" w:hAnsiTheme="minorHAnsi" w:cs="Arial"/>
                <w:color w:val="000000"/>
                <w:sz w:val="20"/>
              </w:rPr>
              <w:t>)</w:t>
            </w:r>
          </w:p>
        </w:tc>
      </w:tr>
      <w:tr w:rsidR="00122E4E" w:rsidRPr="006C1C51" w:rsidTr="004A0429">
        <w:trPr>
          <w:trHeight w:val="283"/>
        </w:trPr>
        <w:tc>
          <w:tcPr>
            <w:tcW w:w="719" w:type="dxa"/>
          </w:tcPr>
          <w:p w:rsidR="00122E4E" w:rsidRPr="00ED2C74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081" w:type="dxa"/>
            <w:gridSpan w:val="3"/>
          </w:tcPr>
          <w:p w:rsidR="00122E4E" w:rsidRPr="00122E4E" w:rsidRDefault="00122E4E" w:rsidP="00122E4E">
            <w:pPr>
              <w:spacing w:line="276" w:lineRule="auto"/>
              <w:ind w:right="60"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122E4E">
              <w:rPr>
                <w:rFonts w:asciiTheme="minorHAnsi" w:hAnsiTheme="minorHAnsi" w:cs="Arial"/>
                <w:color w:val="000000"/>
                <w:sz w:val="20"/>
                <w:lang w:val="en-US"/>
              </w:rPr>
              <w:t>Secretarial services - Company secretary</w:t>
            </w: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</w:t>
            </w: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</w:t>
            </w: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(</w:t>
            </w:r>
            <w:r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yes/no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)</w:t>
            </w:r>
          </w:p>
        </w:tc>
      </w:tr>
      <w:tr w:rsidR="00122E4E" w:rsidRPr="006C1C51" w:rsidTr="004A0429">
        <w:trPr>
          <w:trHeight w:val="283"/>
        </w:trPr>
        <w:tc>
          <w:tcPr>
            <w:tcW w:w="719" w:type="dxa"/>
          </w:tcPr>
          <w:p w:rsidR="00122E4E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122E4E" w:rsidRDefault="00122E4E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122E4E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HR </w:t>
            </w: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back office </w:t>
            </w:r>
            <w:r w:rsidRPr="00122E4E">
              <w:rPr>
                <w:rFonts w:asciiTheme="minorHAnsi" w:hAnsiTheme="minorHAnsi" w:cs="Arial"/>
                <w:color w:val="000000"/>
                <w:sz w:val="20"/>
                <w:lang w:val="en-US"/>
              </w:rPr>
              <w:t>administration</w:t>
            </w:r>
          </w:p>
          <w:p w:rsidR="00122E4E" w:rsidRDefault="00122E4E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122E4E">
              <w:rPr>
                <w:rFonts w:asciiTheme="minorHAnsi" w:hAnsiTheme="minorHAnsi" w:cs="Arial"/>
                <w:color w:val="000000"/>
                <w:sz w:val="20"/>
                <w:lang w:val="en-US"/>
              </w:rPr>
              <w:t>provision of local director to act as an authorized person of the company where required and allowed by tax and statistical regulations</w:t>
            </w:r>
          </w:p>
        </w:tc>
        <w:tc>
          <w:tcPr>
            <w:tcW w:w="2280" w:type="dxa"/>
            <w:gridSpan w:val="2"/>
          </w:tcPr>
          <w:p w:rsidR="00122E4E" w:rsidRDefault="00122E4E" w:rsidP="004A0429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ED2C74" w:rsidRPr="006C1C51" w:rsidTr="004A0429">
        <w:trPr>
          <w:trHeight w:val="241"/>
        </w:trPr>
        <w:tc>
          <w:tcPr>
            <w:tcW w:w="10800" w:type="dxa"/>
            <w:gridSpan w:val="4"/>
          </w:tcPr>
          <w:p w:rsidR="00ED2C74" w:rsidRPr="00ED2C74" w:rsidRDefault="00ED2C74" w:rsidP="00487591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Additional information (client requirements, target date, etc.)</w:t>
            </w:r>
          </w:p>
        </w:tc>
      </w:tr>
      <w:tr w:rsidR="00ED2C74" w:rsidRPr="006C1C51" w:rsidTr="004A0429">
        <w:trPr>
          <w:trHeight w:val="1505"/>
        </w:trPr>
        <w:tc>
          <w:tcPr>
            <w:tcW w:w="10800" w:type="dxa"/>
            <w:gridSpan w:val="4"/>
          </w:tcPr>
          <w:p w:rsidR="00ED2C74" w:rsidRPr="00ED2C74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ED2C74" w:rsidRPr="00ED2C74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ED2C74" w:rsidRPr="00ED2C74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ED2C74" w:rsidRPr="00ED2C74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ED2C74" w:rsidRPr="00ED2C74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ED2C74" w:rsidRPr="00ED2C74" w:rsidRDefault="00ED2C74" w:rsidP="004A0429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ED2C74" w:rsidRPr="00ED2C74" w:rsidRDefault="00ED2C74" w:rsidP="004A0429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</w:tbl>
    <w:p w:rsidR="00ED2C74" w:rsidRPr="00ED2C74" w:rsidRDefault="00ED2C74" w:rsidP="00ED2C74">
      <w:pPr>
        <w:rPr>
          <w:rFonts w:asciiTheme="minorHAnsi" w:hAnsiTheme="minorHAnsi"/>
          <w:sz w:val="20"/>
          <w:lang w:val="en-US"/>
        </w:rPr>
      </w:pPr>
      <w:r w:rsidRPr="00ED2C74">
        <w:rPr>
          <w:rFonts w:asciiTheme="minorHAnsi" w:hAnsiTheme="minorHAnsi"/>
          <w:sz w:val="20"/>
          <w:lang w:val="en-US"/>
        </w:rPr>
        <w:t xml:space="preserve"> </w:t>
      </w:r>
    </w:p>
    <w:p w:rsidR="002B0F8E" w:rsidRPr="00ED2C74" w:rsidRDefault="002B0F8E" w:rsidP="002B0F8E">
      <w:pPr>
        <w:rPr>
          <w:rFonts w:asciiTheme="minorHAnsi" w:hAnsiTheme="minorHAnsi"/>
          <w:sz w:val="20"/>
          <w:lang w:val="en-US"/>
        </w:rPr>
      </w:pPr>
    </w:p>
    <w:sectPr w:rsidR="002B0F8E" w:rsidRPr="00ED2C74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D3" w:rsidRDefault="003644D3">
      <w:r>
        <w:separator/>
      </w:r>
    </w:p>
  </w:endnote>
  <w:endnote w:type="continuationSeparator" w:id="1">
    <w:p w:rsidR="003644D3" w:rsidRDefault="0036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D3" w:rsidRDefault="003644D3">
      <w:r>
        <w:separator/>
      </w:r>
    </w:p>
  </w:footnote>
  <w:footnote w:type="continuationSeparator" w:id="1">
    <w:p w:rsidR="003644D3" w:rsidRDefault="00364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звезда_оф20"/>
      </v:shape>
    </w:pict>
  </w:numPicBullet>
  <w:abstractNum w:abstractNumId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>
    <w:nsid w:val="4B2E5A04"/>
    <w:multiLevelType w:val="multilevel"/>
    <w:tmpl w:val="B53662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F8E"/>
    <w:rsid w:val="00093DCD"/>
    <w:rsid w:val="000F514A"/>
    <w:rsid w:val="00122E4E"/>
    <w:rsid w:val="0018743D"/>
    <w:rsid w:val="001A6485"/>
    <w:rsid w:val="00251762"/>
    <w:rsid w:val="002644A4"/>
    <w:rsid w:val="002B0F8E"/>
    <w:rsid w:val="003644D3"/>
    <w:rsid w:val="003B191F"/>
    <w:rsid w:val="003C74AC"/>
    <w:rsid w:val="00446EC6"/>
    <w:rsid w:val="00485405"/>
    <w:rsid w:val="00487591"/>
    <w:rsid w:val="00527303"/>
    <w:rsid w:val="00555AD3"/>
    <w:rsid w:val="00596DDB"/>
    <w:rsid w:val="006C1C51"/>
    <w:rsid w:val="00756768"/>
    <w:rsid w:val="00771824"/>
    <w:rsid w:val="007D256D"/>
    <w:rsid w:val="008656FE"/>
    <w:rsid w:val="00867216"/>
    <w:rsid w:val="00A4095F"/>
    <w:rsid w:val="00A54E22"/>
    <w:rsid w:val="00A8391F"/>
    <w:rsid w:val="00AA70FA"/>
    <w:rsid w:val="00AF5D1B"/>
    <w:rsid w:val="00B364CD"/>
    <w:rsid w:val="00B73CF9"/>
    <w:rsid w:val="00B8148A"/>
    <w:rsid w:val="00BD7DB9"/>
    <w:rsid w:val="00BF5A09"/>
    <w:rsid w:val="00C455DD"/>
    <w:rsid w:val="00C55DD4"/>
    <w:rsid w:val="00C94D87"/>
    <w:rsid w:val="00DF3949"/>
    <w:rsid w:val="00E27455"/>
    <w:rsid w:val="00EB7550"/>
    <w:rsid w:val="00ED2C74"/>
    <w:rsid w:val="00FB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0F8E"/>
    <w:pPr>
      <w:ind w:firstLine="709"/>
    </w:pPr>
    <w:rPr>
      <w:sz w:val="22"/>
    </w:rPr>
  </w:style>
  <w:style w:type="paragraph" w:styleId="a4">
    <w:name w:val="No Spacing"/>
    <w:uiPriority w:val="1"/>
    <w:qFormat/>
    <w:rsid w:val="00487591"/>
    <w:pPr>
      <w:ind w:firstLine="567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55A2-6E44-4F58-BEFC-47C2AC27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Serik Kozhikenov</cp:lastModifiedBy>
  <cp:revision>6</cp:revision>
  <dcterms:created xsi:type="dcterms:W3CDTF">2015-11-03T09:03:00Z</dcterms:created>
  <dcterms:modified xsi:type="dcterms:W3CDTF">2015-12-07T04:27:00Z</dcterms:modified>
</cp:coreProperties>
</file>